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D20C" w14:textId="77777777" w:rsidR="0055432C" w:rsidRPr="00EF6C58" w:rsidRDefault="0055432C" w:rsidP="005543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EF6C5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Предельный уровень нерегулируемых цен для пятой ценовой категории</w:t>
      </w:r>
    </w:p>
    <w:p w14:paraId="3DB6FFB6" w14:textId="77777777" w:rsidR="0055432C" w:rsidRPr="00EF6C58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58">
        <w:rPr>
          <w:rFonts w:ascii="Arial" w:eastAsia="Times New Roman" w:hAnsi="Arial" w:cs="Arial"/>
          <w:sz w:val="20"/>
          <w:szCs w:val="20"/>
          <w:lang w:eastAsia="ru-RU"/>
        </w:rPr>
        <w:t xml:space="preserve"> гарантирующий поставщик рассчитывает в соответствии со следующей структурой нерегулируемой цены:</w:t>
      </w:r>
    </w:p>
    <w:p w14:paraId="307CAB94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вперед;</w:t>
      </w:r>
    </w:p>
    <w:p w14:paraId="39CF2B07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средневзвешенная нерегулируемая цена на мощность на оптовом рынке;</w:t>
      </w:r>
    </w:p>
    <w:p w14:paraId="5BB27259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14:paraId="67D9B31F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14:paraId="25B99098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определяемая коммерческим оператором оптового рынка за расчетный период;</w:t>
      </w:r>
    </w:p>
    <w:p w14:paraId="5AECD303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за расчетный период;</w:t>
      </w:r>
    </w:p>
    <w:p w14:paraId="4A67F1FB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CC0B4C">
        <w:rPr>
          <w:rFonts w:ascii="Arial" w:eastAsia="Times New Roman" w:hAnsi="Arial" w:cs="Arial"/>
          <w:sz w:val="20"/>
          <w:szCs w:val="20"/>
          <w:lang w:eastAsia="ru-RU"/>
        </w:rPr>
        <w:t>одноставочный</w:t>
      </w:r>
      <w:proofErr w:type="spellEnd"/>
      <w:r w:rsidRPr="00CC0B4C">
        <w:rPr>
          <w:rFonts w:ascii="Arial" w:eastAsia="Times New Roman" w:hAnsi="Arial" w:cs="Arial"/>
          <w:sz w:val="20"/>
          <w:szCs w:val="20"/>
          <w:lang w:eastAsia="ru-RU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</w:p>
    <w:p w14:paraId="10BB0680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сбытовая надбавка гарантирующего поставщика;</w:t>
      </w:r>
    </w:p>
    <w:p w14:paraId="71F50795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плата за иные услуги, оказание которых является неотъемлемой частью процесса поставки электрической энергии потребителям, определяемая гарантирующим поставщиком в соответствии с пунктом 101 Основных положений.</w:t>
      </w:r>
    </w:p>
    <w:p w14:paraId="6030C9FA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Указанные составляющие предельного уровня нерегулируемых цен определяются в рублях за мегаватт-час / рублях за мегаватт.</w:t>
      </w:r>
    </w:p>
    <w:p w14:paraId="4AC1568F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Предельный уровень нерегулируемых цен для пятой ценовой категории включает:</w:t>
      </w:r>
    </w:p>
    <w:p w14:paraId="76228483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 xml:space="preserve">- ставку за электрическую энергию, величина которой определяется равной сумме следующих составляющих: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вперед, </w:t>
      </w:r>
      <w:proofErr w:type="spellStart"/>
      <w:r w:rsidRPr="00CC0B4C">
        <w:rPr>
          <w:rFonts w:ascii="Arial" w:eastAsia="Times New Roman" w:hAnsi="Arial" w:cs="Arial"/>
          <w:sz w:val="20"/>
          <w:szCs w:val="20"/>
          <w:lang w:eastAsia="ru-RU"/>
        </w:rPr>
        <w:t>одноставочный</w:t>
      </w:r>
      <w:proofErr w:type="spellEnd"/>
      <w:r w:rsidRPr="00CC0B4C">
        <w:rPr>
          <w:rFonts w:ascii="Arial" w:eastAsia="Times New Roman" w:hAnsi="Arial" w:cs="Arial"/>
          <w:sz w:val="20"/>
          <w:szCs w:val="20"/>
          <w:lang w:eastAsia="ru-RU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сетях, сбытовая надбавка гарантирующего поставщика, плата за иные услуги, оказание которых является неотъемлемой частью процесса поставки электрической энергии потребителям, определяемая гарантирующим поставщиком в соответствии с пунктом 101 Основных положений;</w:t>
      </w:r>
    </w:p>
    <w:p w14:paraId="25428A41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 xml:space="preserve">- ставку за электрическую энергию предельного уровня нерегулируемых цен для соответствующей ценовой категории,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(покупателя) в расчетный период, определяемую гарантирующим поставщиком в отношении часа расчетного </w:t>
      </w:r>
      <w:r w:rsidRPr="00CC0B4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периода, величина которой определяется равной следующей составляющей: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14:paraId="04BEB26A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ставку за электрическую энергию предельного уровня нерегулируемых цен для соответствующей ценовой категории,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(покупателя) в расчетный период, определяемую гарантирующим поставщиком в отношении часа расчетного периода, величина которой определяется равной следующей составляющей: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14:paraId="22CF34F9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ставку за электрическую энергию предельного уровня нерегулируемых цен для соответствующей ценовой категории,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(покупателя) по нерегулируемой цене за расчетный период, определяемую гарантирующим поставщиком равной абсолютному значению следующей составляющей: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определяемая коммерческим оператором оптового рынка за расчетный период. В случае если данная составляющая имеет положительный знак, то ставка должна применяться в сторону увеличения суммарной стоимости электрической энергии (мощности), приобретенной потребителем (покупателем) по нерегулируемым ценам за расчетный период. Если же данная составляющая имеет отрицательный знак, ставка должна применяться в сторону уменьшения суммарной стоимости электрической энергии (мощности), приобретенной потребителем (покупателем) по нерегулируемым ценам за расчетный период;</w:t>
      </w:r>
    </w:p>
    <w:p w14:paraId="022FEB3C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ставку за электрическую энергию предельного уровня нерегулируемых цен для соответствующей ценовой категории,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(покупателя) по нерегулируемой цене за расчетный период, определяемую гарантирующим поставщиком равной абсолютному значению следующей составляющей: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за расчетный период. В случае если данная составляющая имеет положительный знак, ставка должна применяться в сторону увеличения суммарной стоимости электрической энергии (мощности), приобретенной потребителем (покупателем) по нерегулируемым ценам за расчетный период. Если же данная составляющая имеет отрицательный знак, то ставка должна применяться в сторону уменьшения суммарной стоимости электрической энергии (мощности), приобретенной потребителем (покупателем) по нерегулируемым ценам за расчетный период;</w:t>
      </w:r>
    </w:p>
    <w:p w14:paraId="036007CF" w14:textId="77777777" w:rsidR="0055432C" w:rsidRPr="00CC0B4C" w:rsidRDefault="0055432C" w:rsidP="00554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C">
        <w:rPr>
          <w:rFonts w:ascii="Arial" w:eastAsia="Times New Roman" w:hAnsi="Arial" w:cs="Arial"/>
          <w:sz w:val="20"/>
          <w:szCs w:val="20"/>
          <w:lang w:eastAsia="ru-RU"/>
        </w:rPr>
        <w:t>- ставку за мощность, приобретаемую потребителем (покупателем), величина которой определяется равной следующей составляющей: средневзвешенная нерегулируемая цена на мощность на оптовом рынке, в рамках которой ставка за мощность нерегулируемой цены применяется в порядке, предусмотренном пунктом 95 Основных положений.</w:t>
      </w:r>
    </w:p>
    <w:p w14:paraId="104B0810" w14:textId="77777777" w:rsidR="00EE18F5" w:rsidRDefault="0055432C">
      <w:bookmarkStart w:id="0" w:name="_GoBack"/>
      <w:bookmarkEnd w:id="0"/>
    </w:p>
    <w:sectPr w:rsidR="00E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CC"/>
    <w:rsid w:val="0055432C"/>
    <w:rsid w:val="008055CC"/>
    <w:rsid w:val="00840719"/>
    <w:rsid w:val="00E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63C0-5B30-4D3D-BE46-CC3F8D4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Татьяна Александровна</dc:creator>
  <cp:keywords/>
  <dc:description/>
  <cp:lastModifiedBy>Ивченко Татьяна Александровна</cp:lastModifiedBy>
  <cp:revision>2</cp:revision>
  <dcterms:created xsi:type="dcterms:W3CDTF">2020-03-16T12:04:00Z</dcterms:created>
  <dcterms:modified xsi:type="dcterms:W3CDTF">2020-03-16T12:04:00Z</dcterms:modified>
</cp:coreProperties>
</file>